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096C" w14:textId="77777777" w:rsidR="00FE067E" w:rsidRPr="00F34A8D" w:rsidRDefault="003C6034" w:rsidP="00CC1F3B">
      <w:pPr>
        <w:pStyle w:val="TitlePageOrigin"/>
        <w:rPr>
          <w:color w:val="auto"/>
        </w:rPr>
      </w:pPr>
      <w:r w:rsidRPr="00F34A8D">
        <w:rPr>
          <w:caps w:val="0"/>
          <w:color w:val="auto"/>
        </w:rPr>
        <w:t>WEST VIRGINIA LEGISLATURE</w:t>
      </w:r>
    </w:p>
    <w:p w14:paraId="116D4709" w14:textId="77777777" w:rsidR="00CD36CF" w:rsidRPr="00F34A8D" w:rsidRDefault="00CD36CF" w:rsidP="00CC1F3B">
      <w:pPr>
        <w:pStyle w:val="TitlePageSession"/>
        <w:rPr>
          <w:color w:val="auto"/>
        </w:rPr>
      </w:pPr>
      <w:r w:rsidRPr="00F34A8D">
        <w:rPr>
          <w:color w:val="auto"/>
        </w:rPr>
        <w:t>20</w:t>
      </w:r>
      <w:r w:rsidR="00EC5E63" w:rsidRPr="00F34A8D">
        <w:rPr>
          <w:color w:val="auto"/>
        </w:rPr>
        <w:t>2</w:t>
      </w:r>
      <w:r w:rsidR="00400B5C" w:rsidRPr="00F34A8D">
        <w:rPr>
          <w:color w:val="auto"/>
        </w:rPr>
        <w:t>2</w:t>
      </w:r>
      <w:r w:rsidRPr="00F34A8D">
        <w:rPr>
          <w:color w:val="auto"/>
        </w:rPr>
        <w:t xml:space="preserve"> </w:t>
      </w:r>
      <w:r w:rsidR="003C6034" w:rsidRPr="00F34A8D">
        <w:rPr>
          <w:caps w:val="0"/>
          <w:color w:val="auto"/>
        </w:rPr>
        <w:t>REGULAR SESSION</w:t>
      </w:r>
    </w:p>
    <w:p w14:paraId="284ACCBC" w14:textId="77777777" w:rsidR="00CD36CF" w:rsidRPr="00F34A8D" w:rsidRDefault="00D34E3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6F29393B51047F796C6966F8BC8CA06"/>
          </w:placeholder>
          <w:text/>
        </w:sdtPr>
        <w:sdtEndPr/>
        <w:sdtContent>
          <w:r w:rsidR="00AE48A0" w:rsidRPr="00F34A8D">
            <w:rPr>
              <w:color w:val="auto"/>
            </w:rPr>
            <w:t>Introduced</w:t>
          </w:r>
        </w:sdtContent>
      </w:sdt>
    </w:p>
    <w:p w14:paraId="589CFF11" w14:textId="7399B74B" w:rsidR="00CD36CF" w:rsidRPr="00F34A8D" w:rsidRDefault="00D34E3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D2451D8306C47CABE674ED60F0E139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34A8D">
            <w:rPr>
              <w:color w:val="auto"/>
            </w:rPr>
            <w:t>House</w:t>
          </w:r>
        </w:sdtContent>
      </w:sdt>
      <w:r w:rsidR="00303684" w:rsidRPr="00F34A8D">
        <w:rPr>
          <w:color w:val="auto"/>
        </w:rPr>
        <w:t xml:space="preserve"> </w:t>
      </w:r>
      <w:r w:rsidR="00CD36CF" w:rsidRPr="00F34A8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4C6887194D7F462E8BDF4BCD4DCFFD9D"/>
          </w:placeholder>
          <w:text/>
        </w:sdtPr>
        <w:sdtEndPr/>
        <w:sdtContent>
          <w:r>
            <w:rPr>
              <w:color w:val="auto"/>
            </w:rPr>
            <w:t>4805</w:t>
          </w:r>
        </w:sdtContent>
      </w:sdt>
    </w:p>
    <w:p w14:paraId="19F226EA" w14:textId="70657C06" w:rsidR="00CD36CF" w:rsidRPr="00F34A8D" w:rsidRDefault="00CD36CF" w:rsidP="00CC1F3B">
      <w:pPr>
        <w:pStyle w:val="Sponsors"/>
        <w:rPr>
          <w:color w:val="auto"/>
        </w:rPr>
      </w:pPr>
      <w:r w:rsidRPr="00F34A8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C1E5507803A407EA807000284B54017"/>
          </w:placeholder>
          <w:text w:multiLine="1"/>
        </w:sdtPr>
        <w:sdtEndPr/>
        <w:sdtContent>
          <w:r w:rsidR="003809FA" w:rsidRPr="00F34A8D">
            <w:rPr>
              <w:color w:val="auto"/>
            </w:rPr>
            <w:t>Delegate Walker</w:t>
          </w:r>
        </w:sdtContent>
      </w:sdt>
    </w:p>
    <w:p w14:paraId="79CB9C85" w14:textId="513C6E30" w:rsidR="00E831B3" w:rsidRPr="00F34A8D" w:rsidRDefault="00CD36CF" w:rsidP="00CC1F3B">
      <w:pPr>
        <w:pStyle w:val="References"/>
        <w:rPr>
          <w:color w:val="auto"/>
        </w:rPr>
      </w:pPr>
      <w:r w:rsidRPr="00F34A8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3571B12E7D5745C9A1E899422C0AB3C9"/>
          </w:placeholder>
          <w:text w:multiLine="1"/>
        </w:sdtPr>
        <w:sdtEndPr/>
        <w:sdtContent>
          <w:r w:rsidR="00D34E30">
            <w:rPr>
              <w:color w:val="auto"/>
            </w:rPr>
            <w:t>Introduced February 15, 2022; Referred to the Committee on Banking and Insurance then Finance</w:t>
          </w:r>
        </w:sdtContent>
      </w:sdt>
      <w:r w:rsidRPr="00F34A8D">
        <w:rPr>
          <w:color w:val="auto"/>
        </w:rPr>
        <w:t>]</w:t>
      </w:r>
    </w:p>
    <w:p w14:paraId="13409F64" w14:textId="1DA32D36" w:rsidR="00303684" w:rsidRPr="00F34A8D" w:rsidRDefault="0000526A" w:rsidP="00CC1F3B">
      <w:pPr>
        <w:pStyle w:val="TitleSection"/>
        <w:rPr>
          <w:color w:val="auto"/>
        </w:rPr>
      </w:pPr>
      <w:r w:rsidRPr="00F34A8D">
        <w:rPr>
          <w:color w:val="auto"/>
        </w:rPr>
        <w:lastRenderedPageBreak/>
        <w:t>A BILL</w:t>
      </w:r>
      <w:r w:rsidR="003809FA" w:rsidRPr="00F34A8D">
        <w:rPr>
          <w:color w:val="auto"/>
        </w:rPr>
        <w:t xml:space="preserve"> to amend the Code of West Virginia, 1931, as amended, by adding thereto a new article, designated §16-65-1, relating to a state of emergency lasting more than 6 months, providing the department of highways will reimburse any vehicle damages without including auto insurance deductibles.</w:t>
      </w:r>
    </w:p>
    <w:p w14:paraId="312F8995" w14:textId="77777777" w:rsidR="00303684" w:rsidRPr="00F34A8D" w:rsidRDefault="00303684" w:rsidP="00CC1F3B">
      <w:pPr>
        <w:pStyle w:val="EnactingClause"/>
        <w:rPr>
          <w:color w:val="auto"/>
        </w:rPr>
      </w:pPr>
      <w:r w:rsidRPr="00F34A8D">
        <w:rPr>
          <w:color w:val="auto"/>
        </w:rPr>
        <w:t>Be it enacted by the Legislature of West Virginia:</w:t>
      </w:r>
    </w:p>
    <w:p w14:paraId="07BDF332" w14:textId="2EC80BE1" w:rsidR="003809FA" w:rsidRPr="00F34A8D" w:rsidRDefault="003809FA" w:rsidP="003809FA">
      <w:pPr>
        <w:pStyle w:val="ArticleHeading"/>
        <w:rPr>
          <w:color w:val="auto"/>
          <w:u w:val="single"/>
        </w:rPr>
        <w:sectPr w:rsidR="003809FA" w:rsidRPr="00F34A8D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34A8D">
        <w:rPr>
          <w:color w:val="auto"/>
          <w:u w:val="single"/>
        </w:rPr>
        <w:t>ARticle 65. Vehicle damage during state of emergancy.</w:t>
      </w:r>
    </w:p>
    <w:p w14:paraId="1D278561" w14:textId="0192F42C" w:rsidR="008736AA" w:rsidRPr="00F34A8D" w:rsidRDefault="003809FA" w:rsidP="003809FA">
      <w:pPr>
        <w:pStyle w:val="SectionHeading"/>
        <w:rPr>
          <w:color w:val="auto"/>
          <w:u w:val="single"/>
        </w:rPr>
      </w:pPr>
      <w:r w:rsidRPr="00F34A8D">
        <w:rPr>
          <w:color w:val="auto"/>
          <w:u w:val="single"/>
        </w:rPr>
        <w:t>§16-65-1. Vehicle damage.</w:t>
      </w:r>
    </w:p>
    <w:p w14:paraId="7DADDC20" w14:textId="19431E34" w:rsidR="003809FA" w:rsidRPr="00F34A8D" w:rsidRDefault="003809FA" w:rsidP="003809FA">
      <w:pPr>
        <w:pStyle w:val="SectionBody"/>
        <w:rPr>
          <w:color w:val="auto"/>
          <w:u w:val="single"/>
        </w:rPr>
      </w:pPr>
      <w:r w:rsidRPr="00F34A8D">
        <w:rPr>
          <w:color w:val="auto"/>
          <w:u w:val="single"/>
        </w:rPr>
        <w:t>During a state of emergency lasting more than six months, the department of highways will reimburse any vehicle damages without including auto insurance deductibles.</w:t>
      </w:r>
    </w:p>
    <w:p w14:paraId="1034A745" w14:textId="77777777" w:rsidR="00C33014" w:rsidRPr="00F34A8D" w:rsidRDefault="00C33014" w:rsidP="00CC1F3B">
      <w:pPr>
        <w:pStyle w:val="Note"/>
        <w:rPr>
          <w:color w:val="auto"/>
        </w:rPr>
      </w:pPr>
    </w:p>
    <w:p w14:paraId="4F01AB0D" w14:textId="1DC5B38C" w:rsidR="006865E9" w:rsidRPr="00F34A8D" w:rsidRDefault="00CF1DCA" w:rsidP="00CC1F3B">
      <w:pPr>
        <w:pStyle w:val="Note"/>
        <w:rPr>
          <w:color w:val="auto"/>
        </w:rPr>
      </w:pPr>
      <w:r w:rsidRPr="00F34A8D">
        <w:rPr>
          <w:color w:val="auto"/>
        </w:rPr>
        <w:t>NOTE: The</w:t>
      </w:r>
      <w:r w:rsidR="006865E9" w:rsidRPr="00F34A8D">
        <w:rPr>
          <w:color w:val="auto"/>
        </w:rPr>
        <w:t xml:space="preserve"> purpose of this bill is to </w:t>
      </w:r>
      <w:r w:rsidR="003809FA" w:rsidRPr="00F34A8D">
        <w:rPr>
          <w:color w:val="auto"/>
        </w:rPr>
        <w:t>provide that during a state of emergency lasting more than six months, the department of highways will provide relief for vehicle damage.</w:t>
      </w:r>
    </w:p>
    <w:p w14:paraId="0E0BF947" w14:textId="77777777" w:rsidR="006865E9" w:rsidRPr="00F34A8D" w:rsidRDefault="00AE48A0" w:rsidP="00CC1F3B">
      <w:pPr>
        <w:pStyle w:val="Note"/>
        <w:rPr>
          <w:color w:val="auto"/>
        </w:rPr>
      </w:pPr>
      <w:r w:rsidRPr="00F34A8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34A8D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9D33" w14:textId="77777777" w:rsidR="003809FA" w:rsidRPr="00B844FE" w:rsidRDefault="003809FA" w:rsidP="00B844FE">
      <w:r>
        <w:separator/>
      </w:r>
    </w:p>
  </w:endnote>
  <w:endnote w:type="continuationSeparator" w:id="0">
    <w:p w14:paraId="2ED08D26" w14:textId="77777777" w:rsidR="003809FA" w:rsidRPr="00B844FE" w:rsidRDefault="003809F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B035FB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B7C032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2C7BD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23B4" w14:textId="77777777" w:rsidR="003809FA" w:rsidRDefault="00380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CD50" w14:textId="77777777" w:rsidR="003809FA" w:rsidRPr="00B844FE" w:rsidRDefault="003809FA" w:rsidP="00B844FE">
      <w:r>
        <w:separator/>
      </w:r>
    </w:p>
  </w:footnote>
  <w:footnote w:type="continuationSeparator" w:id="0">
    <w:p w14:paraId="2FAEAA85" w14:textId="77777777" w:rsidR="003809FA" w:rsidRPr="00B844FE" w:rsidRDefault="003809F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04FE" w14:textId="77777777" w:rsidR="002A0269" w:rsidRPr="00B844FE" w:rsidRDefault="00D34E30">
    <w:pPr>
      <w:pStyle w:val="Header"/>
    </w:pPr>
    <w:sdt>
      <w:sdtPr>
        <w:id w:val="-684364211"/>
        <w:placeholder>
          <w:docPart w:val="5D2451D8306C47CABE674ED60F0E139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D2451D8306C47CABE674ED60F0E139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7039" w14:textId="6D72E6FA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r w:rsidR="003809FA">
      <w:rPr>
        <w:sz w:val="22"/>
        <w:szCs w:val="22"/>
      </w:rPr>
      <w:t xml:space="preserve"> HB</w:t>
    </w:r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809FA">
          <w:rPr>
            <w:sz w:val="22"/>
            <w:szCs w:val="22"/>
          </w:rPr>
          <w:t>2022R2649</w:t>
        </w:r>
      </w:sdtContent>
    </w:sdt>
  </w:p>
  <w:p w14:paraId="48D31AC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218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FA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9D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809FA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2A01"/>
    <w:rsid w:val="00C16986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34E30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34A8D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114D7D"/>
  <w15:chartTrackingRefBased/>
  <w15:docId w15:val="{482ADDBD-6E90-42F2-B5BE-420A069B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F29393B51047F796C6966F8BC8C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55A77-D3C4-4AFC-876B-FA63BCE41969}"/>
      </w:docPartPr>
      <w:docPartBody>
        <w:p w:rsidR="00615BEC" w:rsidRDefault="00615BEC">
          <w:pPr>
            <w:pStyle w:val="D6F29393B51047F796C6966F8BC8CA06"/>
          </w:pPr>
          <w:r w:rsidRPr="00B844FE">
            <w:t>Prefix Text</w:t>
          </w:r>
        </w:p>
      </w:docPartBody>
    </w:docPart>
    <w:docPart>
      <w:docPartPr>
        <w:name w:val="5D2451D8306C47CABE674ED60F0E1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6DC5A-9BA2-4D9A-9DBE-0E5083E9F835}"/>
      </w:docPartPr>
      <w:docPartBody>
        <w:p w:rsidR="00615BEC" w:rsidRDefault="00615BEC">
          <w:pPr>
            <w:pStyle w:val="5D2451D8306C47CABE674ED60F0E139B"/>
          </w:pPr>
          <w:r w:rsidRPr="00B844FE">
            <w:t>[Type here]</w:t>
          </w:r>
        </w:p>
      </w:docPartBody>
    </w:docPart>
    <w:docPart>
      <w:docPartPr>
        <w:name w:val="4C6887194D7F462E8BDF4BCD4DCFF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FE640-B0DC-4255-95F3-9C6A2914F501}"/>
      </w:docPartPr>
      <w:docPartBody>
        <w:p w:rsidR="00615BEC" w:rsidRDefault="00615BEC">
          <w:pPr>
            <w:pStyle w:val="4C6887194D7F462E8BDF4BCD4DCFFD9D"/>
          </w:pPr>
          <w:r w:rsidRPr="00B844FE">
            <w:t>Number</w:t>
          </w:r>
        </w:p>
      </w:docPartBody>
    </w:docPart>
    <w:docPart>
      <w:docPartPr>
        <w:name w:val="FC1E5507803A407EA807000284B54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0542F-010A-48B3-B05F-EF67E4F77CDF}"/>
      </w:docPartPr>
      <w:docPartBody>
        <w:p w:rsidR="00615BEC" w:rsidRDefault="00615BEC">
          <w:pPr>
            <w:pStyle w:val="FC1E5507803A407EA807000284B54017"/>
          </w:pPr>
          <w:r w:rsidRPr="00B844FE">
            <w:t>Enter Sponsors Here</w:t>
          </w:r>
        </w:p>
      </w:docPartBody>
    </w:docPart>
    <w:docPart>
      <w:docPartPr>
        <w:name w:val="3571B12E7D5745C9A1E899422C0AB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3352E-E286-4D2E-8EF9-38DFEABD37E4}"/>
      </w:docPartPr>
      <w:docPartBody>
        <w:p w:rsidR="00615BEC" w:rsidRDefault="00615BEC">
          <w:pPr>
            <w:pStyle w:val="3571B12E7D5745C9A1E899422C0AB3C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EC"/>
    <w:rsid w:val="0061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F29393B51047F796C6966F8BC8CA06">
    <w:name w:val="D6F29393B51047F796C6966F8BC8CA06"/>
  </w:style>
  <w:style w:type="paragraph" w:customStyle="1" w:styleId="5D2451D8306C47CABE674ED60F0E139B">
    <w:name w:val="5D2451D8306C47CABE674ED60F0E139B"/>
  </w:style>
  <w:style w:type="paragraph" w:customStyle="1" w:styleId="4C6887194D7F462E8BDF4BCD4DCFFD9D">
    <w:name w:val="4C6887194D7F462E8BDF4BCD4DCFFD9D"/>
  </w:style>
  <w:style w:type="paragraph" w:customStyle="1" w:styleId="FC1E5507803A407EA807000284B54017">
    <w:name w:val="FC1E5507803A407EA807000284B5401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571B12E7D5745C9A1E899422C0AB3C9">
    <w:name w:val="3571B12E7D5745C9A1E899422C0AB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Roberts</dc:creator>
  <cp:keywords/>
  <dc:description/>
  <cp:lastModifiedBy>Robert Altmann</cp:lastModifiedBy>
  <cp:revision>2</cp:revision>
  <dcterms:created xsi:type="dcterms:W3CDTF">2022-02-14T18:57:00Z</dcterms:created>
  <dcterms:modified xsi:type="dcterms:W3CDTF">2022-02-14T18:57:00Z</dcterms:modified>
</cp:coreProperties>
</file>